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15" w:rsidRDefault="008C633D" w:rsidP="00E22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F6BA2">
        <w:rPr>
          <w:rFonts w:ascii="Times New Roman" w:hAnsi="Times New Roman" w:cs="Times New Roman"/>
          <w:b/>
          <w:sz w:val="28"/>
          <w:szCs w:val="28"/>
        </w:rPr>
        <w:t xml:space="preserve">ритерий оценки качества </w:t>
      </w:r>
    </w:p>
    <w:p w:rsidR="008C633D" w:rsidRDefault="008C633D" w:rsidP="00E22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BA2">
        <w:rPr>
          <w:rFonts w:ascii="Times New Roman" w:hAnsi="Times New Roman" w:cs="Times New Roman"/>
          <w:b/>
          <w:sz w:val="28"/>
          <w:szCs w:val="28"/>
        </w:rPr>
        <w:t>«Доступность услуг для инвалидов»</w:t>
      </w:r>
    </w:p>
    <w:p w:rsidR="00E22115" w:rsidRDefault="00E22115" w:rsidP="00E22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33D" w:rsidRDefault="008C633D" w:rsidP="00E2211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 З</w:t>
      </w:r>
      <w:r w:rsidRPr="003F6BA2">
        <w:rPr>
          <w:rFonts w:ascii="Times New Roman" w:hAnsi="Times New Roman" w:cs="Times New Roman"/>
          <w:b/>
          <w:sz w:val="28"/>
          <w:szCs w:val="28"/>
        </w:rPr>
        <w:t>начение показателя оценки качества «Оборудование помещений организации социальной сферы и прилегающей к ней территории с учетом доступности для инвалидов»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5066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389"/>
        <w:gridCol w:w="710"/>
        <w:gridCol w:w="566"/>
        <w:gridCol w:w="712"/>
        <w:gridCol w:w="567"/>
        <w:gridCol w:w="708"/>
        <w:gridCol w:w="837"/>
      </w:tblGrid>
      <w:tr w:rsidR="008C633D" w:rsidRPr="00BA1B32" w:rsidTr="003B16B8">
        <w:trPr>
          <w:cantSplit/>
          <w:trHeight w:val="415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Оборудование помещений организации социальной сферы и прилегающей к ней территории с учетом доступности для инвалидов</w:t>
            </w:r>
          </w:p>
        </w:tc>
      </w:tr>
      <w:tr w:rsidR="008C633D" w:rsidRPr="00BA1B32" w:rsidTr="003B16B8">
        <w:trPr>
          <w:cantSplit/>
          <w:trHeight w:val="415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center"/>
          </w:tcPr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Оборудование входных групп пандусами/подъемными платформами 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выделенных стоянок для автотранспортных средств инвалидов 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адаптированных лифтов, поручней, расширенных дверных проемов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4C3BC7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сменных кресел-колясок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4C3BC7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4C3BC7">
              <w:rPr>
                <w:rFonts w:ascii="Times New Roman" w:hAnsi="Times New Roman" w:cs="Times New Roman"/>
                <w:bCs/>
                <w:color w:val="000000"/>
              </w:rPr>
              <w:t>Наличие специально оборудованных санитарно-гигиенических помещений в организации (20 баллов)</w:t>
            </w:r>
            <w:r w:rsidR="0013122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8C633D" w:rsidRPr="004C3BC7" w:rsidRDefault="008C633D" w:rsidP="0013122F">
            <w:pPr>
              <w:pStyle w:val="a3"/>
              <w:numPr>
                <w:ilvl w:val="0"/>
                <w:numId w:val="5"/>
              </w:numPr>
              <w:spacing w:after="0" w:line="240" w:lineRule="auto"/>
              <w:ind w:right="13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"Оборудование помещений организации социальной сферы и прилегающей к ней территории с учетом доступности для инвалидов"</w:t>
            </w:r>
            <w:r w:rsidR="0013122F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8C633D" w:rsidRPr="00BA1B32" w:rsidTr="00240B4A">
        <w:trPr>
          <w:cantSplit/>
          <w:trHeight w:val="469"/>
          <w:tblHeader/>
        </w:trPr>
        <w:tc>
          <w:tcPr>
            <w:tcW w:w="2840" w:type="pct"/>
            <w:shd w:val="clear" w:color="000000" w:fill="DCE6F1"/>
            <w:noWrap/>
            <w:vAlign w:val="center"/>
            <w:hideMark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1B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74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8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75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3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441" w:type="pct"/>
            <w:shd w:val="clear" w:color="000000" w:fill="DCE6F1"/>
            <w:vAlign w:val="center"/>
          </w:tcPr>
          <w:p w:rsidR="008C633D" w:rsidRPr="00BA1B32" w:rsidRDefault="008C633D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1B5DC1" w:rsidRPr="00BA1B32" w:rsidTr="009E2189">
        <w:trPr>
          <w:cantSplit/>
          <w:trHeight w:val="20"/>
        </w:trPr>
        <w:tc>
          <w:tcPr>
            <w:tcW w:w="2840" w:type="pct"/>
            <w:shd w:val="clear" w:color="auto" w:fill="auto"/>
            <w:vAlign w:val="bottom"/>
            <w:hideMark/>
          </w:tcPr>
          <w:p w:rsidR="001B5DC1" w:rsidRPr="00FA7AC9" w:rsidRDefault="001B5DC1" w:rsidP="009E2189">
            <w:pPr>
              <w:pStyle w:val="a3"/>
              <w:numPr>
                <w:ilvl w:val="0"/>
                <w:numId w:val="17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Захаровский</w:t>
            </w:r>
            <w:proofErr w:type="spellEnd"/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муниципальный район Рязанской области 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98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</w:t>
            </w:r>
          </w:p>
        </w:tc>
      </w:tr>
    </w:tbl>
    <w:p w:rsidR="00240B4A" w:rsidRDefault="00240B4A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AC9" w:rsidRDefault="00FA7AC9" w:rsidP="00FA7A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 </w:t>
      </w:r>
      <w:r w:rsidRPr="00133907">
        <w:rPr>
          <w:rFonts w:ascii="Times New Roman" w:hAnsi="Times New Roman" w:cs="Times New Roman"/>
          <w:b/>
          <w:sz w:val="28"/>
          <w:szCs w:val="28"/>
        </w:rPr>
        <w:t>Значение показателя оценки качества «Обеспечение в организации социальной сферы условий доступности, позволяющих инвалидам получать услуги наравне с другими».</w:t>
      </w:r>
    </w:p>
    <w:p w:rsidR="00FA7AC9" w:rsidRDefault="00FA7AC9" w:rsidP="00FA7A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259"/>
        <w:gridCol w:w="516"/>
        <w:gridCol w:w="548"/>
        <w:gridCol w:w="573"/>
        <w:gridCol w:w="491"/>
        <w:gridCol w:w="445"/>
        <w:gridCol w:w="681"/>
      </w:tblGrid>
      <w:tr w:rsidR="00FA7AC9" w:rsidRPr="00BA1B32" w:rsidTr="00923991">
        <w:trPr>
          <w:cantSplit/>
          <w:trHeight w:val="101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center"/>
          </w:tcPr>
          <w:p w:rsidR="00FA7AC9" w:rsidRPr="00BA1B32" w:rsidRDefault="00FA7AC9" w:rsidP="0092399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</w:tr>
      <w:tr w:rsidR="00FA7AC9" w:rsidRPr="00BA1B32" w:rsidTr="00923991">
        <w:trPr>
          <w:cantSplit/>
          <w:trHeight w:val="101"/>
          <w:tblHeader/>
        </w:trPr>
        <w:tc>
          <w:tcPr>
            <w:tcW w:w="5000" w:type="pct"/>
            <w:gridSpan w:val="7"/>
            <w:shd w:val="clear" w:color="000000" w:fill="DCE6F1"/>
            <w:noWrap/>
          </w:tcPr>
          <w:p w:rsidR="00FA7AC9" w:rsidRPr="003B16B8" w:rsidRDefault="00FA7AC9" w:rsidP="00923991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 (20б</w:t>
            </w:r>
            <w:r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A7AC9" w:rsidRPr="003B16B8" w:rsidRDefault="00FA7AC9" w:rsidP="00923991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3B16B8">
              <w:rPr>
                <w:rFonts w:ascii="Times New Roman" w:hAnsi="Times New Roman" w:cs="Times New Roman"/>
                <w:bCs/>
                <w:color w:val="000000"/>
              </w:rPr>
              <w:t>сурдопереводчика</w:t>
            </w:r>
            <w:proofErr w:type="spellEnd"/>
            <w:r w:rsidRPr="003B16B8">
              <w:rPr>
                <w:rFonts w:ascii="Times New Roman" w:hAnsi="Times New Roman" w:cs="Times New Roman"/>
                <w:bCs/>
                <w:color w:val="000000"/>
              </w:rPr>
              <w:t xml:space="preserve"> (</w:t>
            </w:r>
            <w:proofErr w:type="spellStart"/>
            <w:r w:rsidRPr="003B16B8">
              <w:rPr>
                <w:rFonts w:ascii="Times New Roman" w:hAnsi="Times New Roman" w:cs="Times New Roman"/>
                <w:bCs/>
                <w:color w:val="000000"/>
              </w:rPr>
              <w:t>тифлосурдопереводчика</w:t>
            </w:r>
            <w:proofErr w:type="spellEnd"/>
            <w:r w:rsidRPr="003B16B8">
              <w:rPr>
                <w:rFonts w:ascii="Times New Roman" w:hAnsi="Times New Roman" w:cs="Times New Roman"/>
                <w:bCs/>
                <w:color w:val="000000"/>
              </w:rPr>
              <w:t>) (20б</w:t>
            </w:r>
            <w:r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A7AC9" w:rsidRPr="003B16B8" w:rsidRDefault="00FA7AC9" w:rsidP="00923991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Наличие альтернативной версии официального сайта организации в сети "Интернет" для инвалидов по зрению(20б</w:t>
            </w:r>
            <w:r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A7AC9" w:rsidRPr="003B16B8" w:rsidRDefault="00FA7AC9" w:rsidP="00923991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Помощь, оказываемая работниками организации, прошедшими необходимое обучение (инструктирование) (возможность сопровождения работниками организации) (20б</w:t>
            </w:r>
            <w:r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A7AC9" w:rsidRPr="003B16B8" w:rsidRDefault="00FA7AC9" w:rsidP="00923991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Наличие возможности предоставления услуги в дистанционном режиме или на дому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(20б</w:t>
            </w:r>
            <w:r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Pr="003B16B8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FA7AC9" w:rsidRPr="003B16B8" w:rsidRDefault="00FA7AC9" w:rsidP="00923991">
            <w:pPr>
              <w:pStyle w:val="a3"/>
              <w:numPr>
                <w:ilvl w:val="0"/>
                <w:numId w:val="7"/>
              </w:numPr>
              <w:spacing w:after="0" w:line="240" w:lineRule="auto"/>
              <w:ind w:right="294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FA7AC9" w:rsidRPr="00BA1B32" w:rsidTr="00923991">
        <w:trPr>
          <w:cantSplit/>
          <w:trHeight w:val="316"/>
          <w:tblHeader/>
        </w:trPr>
        <w:tc>
          <w:tcPr>
            <w:tcW w:w="3290" w:type="pct"/>
            <w:shd w:val="clear" w:color="000000" w:fill="DCE6F1"/>
            <w:noWrap/>
            <w:vAlign w:val="center"/>
            <w:hideMark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1B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271" w:type="pct"/>
            <w:shd w:val="clear" w:color="000000" w:fill="DCE6F1"/>
            <w:vAlign w:val="center"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000000" w:fill="DCE6F1"/>
            <w:vAlign w:val="center"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1" w:type="pct"/>
            <w:shd w:val="clear" w:color="000000" w:fill="DCE6F1"/>
            <w:vAlign w:val="center"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58" w:type="pct"/>
            <w:shd w:val="clear" w:color="000000" w:fill="DCE6F1"/>
            <w:vAlign w:val="center"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34" w:type="pct"/>
            <w:shd w:val="clear" w:color="000000" w:fill="DCE6F1"/>
            <w:vAlign w:val="center"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58" w:type="pct"/>
            <w:shd w:val="clear" w:color="000000" w:fill="DCE6F1"/>
            <w:vAlign w:val="center"/>
          </w:tcPr>
          <w:p w:rsidR="00FA7AC9" w:rsidRPr="00BA1B32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FA7AC9" w:rsidRPr="00BA1B32" w:rsidTr="00923991">
        <w:trPr>
          <w:cantSplit/>
          <w:trHeight w:val="20"/>
        </w:trPr>
        <w:tc>
          <w:tcPr>
            <w:tcW w:w="3290" w:type="pct"/>
            <w:shd w:val="clear" w:color="auto" w:fill="auto"/>
            <w:vAlign w:val="bottom"/>
            <w:hideMark/>
          </w:tcPr>
          <w:p w:rsidR="00FA7AC9" w:rsidRPr="009E2189" w:rsidRDefault="00FA7AC9" w:rsidP="00923991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9E2189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9E2189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271" w:type="pct"/>
            <w:shd w:val="clear" w:color="auto" w:fill="auto"/>
            <w:vAlign w:val="center"/>
          </w:tcPr>
          <w:p w:rsidR="00FA7AC9" w:rsidRPr="009E2189" w:rsidRDefault="00FA7AC9" w:rsidP="0092399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FA7AC9" w:rsidRPr="009E2189" w:rsidRDefault="00FA7AC9" w:rsidP="0092399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FA7AC9" w:rsidRPr="009E2189" w:rsidRDefault="00FA7AC9" w:rsidP="0092399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FA7AC9" w:rsidRPr="009E2189" w:rsidRDefault="00FA7AC9" w:rsidP="0092399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FA7AC9" w:rsidRPr="009E2189" w:rsidRDefault="00FA7AC9" w:rsidP="0092399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E218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8" w:type="pct"/>
            <w:shd w:val="clear" w:color="auto" w:fill="auto"/>
            <w:vAlign w:val="center"/>
          </w:tcPr>
          <w:p w:rsidR="00FA7AC9" w:rsidRPr="009E2189" w:rsidRDefault="00FA7AC9" w:rsidP="0092399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E2189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</w:tbl>
    <w:p w:rsidR="00FA7AC9" w:rsidRDefault="00FA7AC9" w:rsidP="00FA7A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3122F" w:rsidRDefault="001312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:rsidR="003B16B8" w:rsidRPr="00C57E8A" w:rsidRDefault="003B16B8" w:rsidP="003B16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3.3 </w:t>
      </w:r>
      <w:r w:rsidRPr="00C57E8A">
        <w:rPr>
          <w:rFonts w:ascii="Times New Roman" w:hAnsi="Times New Roman" w:cs="Times New Roman"/>
          <w:b/>
          <w:sz w:val="28"/>
          <w:szCs w:val="28"/>
        </w:rPr>
        <w:t>Значение показателя оценки качества «</w:t>
      </w:r>
      <w:r w:rsidRPr="00C57E8A">
        <w:rPr>
          <w:rFonts w:ascii="Times New Roman" w:hAnsi="Times New Roman" w:cs="Times New Roman"/>
          <w:b/>
          <w:sz w:val="28"/>
          <w:szCs w:val="28"/>
          <w:lang w:eastAsia="ru-RU"/>
        </w:rPr>
        <w:t>Доля получателей услуг, удовлетворенных доступностью услуг для инвалидов».</w:t>
      </w:r>
    </w:p>
    <w:p w:rsidR="00DF7F46" w:rsidRDefault="00DF7F46"/>
    <w:tbl>
      <w:tblPr>
        <w:tblW w:w="508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66"/>
        <w:gridCol w:w="687"/>
        <w:gridCol w:w="687"/>
        <w:gridCol w:w="979"/>
      </w:tblGrid>
      <w:tr w:rsidR="003B16B8" w:rsidRPr="00FA1957" w:rsidTr="00DD4696">
        <w:trPr>
          <w:cantSplit/>
          <w:trHeight w:val="299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3B16B8" w:rsidRPr="00FA1957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A1957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удовлетворенных доступностью услуг для инвалидов</w:t>
            </w:r>
          </w:p>
        </w:tc>
      </w:tr>
      <w:tr w:rsidR="003B16B8" w:rsidRPr="00FA1957" w:rsidTr="00DD4696">
        <w:trPr>
          <w:cantSplit/>
          <w:trHeight w:val="299"/>
          <w:tblHeader/>
        </w:trPr>
        <w:tc>
          <w:tcPr>
            <w:tcW w:w="5000" w:type="pct"/>
            <w:gridSpan w:val="4"/>
            <w:shd w:val="clear" w:color="000000" w:fill="DCE6F1"/>
            <w:noWrap/>
          </w:tcPr>
          <w:p w:rsidR="003B16B8" w:rsidRPr="003B16B8" w:rsidRDefault="003B16B8" w:rsidP="009813EB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услуг-инвалидов, удовлетворенных доступностью услуг для инвалидов</w:t>
            </w:r>
          </w:p>
          <w:p w:rsidR="003B16B8" w:rsidRPr="003B16B8" w:rsidRDefault="003B16B8" w:rsidP="009813EB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Cs/>
                <w:color w:val="000000"/>
              </w:rPr>
              <w:t>Число опрошенных получателей услуг-инвалидов</w:t>
            </w:r>
          </w:p>
          <w:p w:rsidR="003B16B8" w:rsidRPr="003B16B8" w:rsidRDefault="003B16B8" w:rsidP="009813EB">
            <w:pPr>
              <w:pStyle w:val="a3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B16B8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"Доля получателей услуг, удовлетворенных доступностью услуг для инвалидов"</w:t>
            </w:r>
          </w:p>
        </w:tc>
      </w:tr>
      <w:tr w:rsidR="003B16B8" w:rsidRPr="00FA7AC9" w:rsidTr="00240B4A">
        <w:trPr>
          <w:cantSplit/>
          <w:trHeight w:val="348"/>
          <w:tblHeader/>
        </w:trPr>
        <w:tc>
          <w:tcPr>
            <w:tcW w:w="3764" w:type="pct"/>
            <w:shd w:val="clear" w:color="000000" w:fill="DCE6F1"/>
            <w:noWrap/>
            <w:vAlign w:val="center"/>
            <w:hideMark/>
          </w:tcPr>
          <w:p w:rsidR="003B16B8" w:rsidRPr="00FA7AC9" w:rsidRDefault="003B16B8" w:rsidP="003B1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A7AC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Организация</w:t>
            </w:r>
          </w:p>
        </w:tc>
        <w:tc>
          <w:tcPr>
            <w:tcW w:w="361" w:type="pct"/>
            <w:shd w:val="clear" w:color="000000" w:fill="DCE6F1"/>
            <w:vAlign w:val="center"/>
          </w:tcPr>
          <w:p w:rsidR="003B16B8" w:rsidRPr="00FA7AC9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361" w:type="pct"/>
            <w:shd w:val="clear" w:color="000000" w:fill="DCE6F1"/>
            <w:vAlign w:val="center"/>
          </w:tcPr>
          <w:p w:rsidR="003B16B8" w:rsidRPr="00FA7AC9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514" w:type="pct"/>
            <w:shd w:val="clear" w:color="000000" w:fill="DCE6F1"/>
            <w:vAlign w:val="center"/>
          </w:tcPr>
          <w:p w:rsidR="003B16B8" w:rsidRPr="00FA7AC9" w:rsidRDefault="003B16B8" w:rsidP="003B1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</w:tr>
      <w:tr w:rsidR="001B5DC1" w:rsidRPr="00FA7AC9" w:rsidTr="0066535D">
        <w:trPr>
          <w:cantSplit/>
          <w:trHeight w:val="20"/>
        </w:trPr>
        <w:tc>
          <w:tcPr>
            <w:tcW w:w="3764" w:type="pct"/>
            <w:shd w:val="clear" w:color="auto" w:fill="auto"/>
            <w:vAlign w:val="bottom"/>
            <w:hideMark/>
          </w:tcPr>
          <w:p w:rsidR="001B5DC1" w:rsidRPr="00FA7AC9" w:rsidRDefault="001B5DC1" w:rsidP="009E2189">
            <w:pPr>
              <w:pStyle w:val="a3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FA7AC9">
              <w:rPr>
                <w:rFonts w:ascii="Times New Roman" w:hAnsi="Times New Roman" w:cs="Times New Roman"/>
                <w:color w:val="000000" w:themeColor="text1"/>
              </w:rPr>
              <w:t>Захаровский</w:t>
            </w:r>
            <w:proofErr w:type="spellEnd"/>
            <w:r w:rsidRPr="00FA7AC9">
              <w:rPr>
                <w:rFonts w:ascii="Times New Roman" w:hAnsi="Times New Roman" w:cs="Times New Roman"/>
                <w:color w:val="000000" w:themeColor="text1"/>
              </w:rPr>
              <w:t xml:space="preserve"> муниципальный район Рязанской области 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1B5DC1" w:rsidRPr="00FA7AC9" w:rsidRDefault="001B5DC1" w:rsidP="009E21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1B5DC1" w:rsidRPr="00FA7AC9" w:rsidRDefault="001B5DC1" w:rsidP="006653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1B5DC1" w:rsidRPr="00FA7AC9" w:rsidRDefault="001B5DC1" w:rsidP="006653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color w:val="000000" w:themeColor="text1"/>
              </w:rPr>
              <w:t>95,7</w:t>
            </w:r>
          </w:p>
        </w:tc>
      </w:tr>
    </w:tbl>
    <w:p w:rsidR="00240B4A" w:rsidRPr="00FA7AC9" w:rsidRDefault="00240B4A" w:rsidP="009813EB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A7AC9" w:rsidRPr="00FA7AC9" w:rsidRDefault="00FA7AC9" w:rsidP="00FA7AC9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A7A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Критерий оценки качества «Доступность услуг для инвалидов»</w:t>
      </w:r>
    </w:p>
    <w:tbl>
      <w:tblPr>
        <w:tblW w:w="508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388"/>
        <w:gridCol w:w="710"/>
        <w:gridCol w:w="706"/>
        <w:gridCol w:w="822"/>
        <w:gridCol w:w="893"/>
      </w:tblGrid>
      <w:tr w:rsidR="00FA7AC9" w:rsidRPr="00FA7AC9" w:rsidTr="00923991">
        <w:trPr>
          <w:cantSplit/>
          <w:trHeight w:val="247"/>
          <w:tblHeader/>
        </w:trPr>
        <w:tc>
          <w:tcPr>
            <w:tcW w:w="5000" w:type="pct"/>
            <w:gridSpan w:val="5"/>
            <w:shd w:val="clear" w:color="000000" w:fill="DCE6F1"/>
            <w:noWrap/>
            <w:vAlign w:val="center"/>
          </w:tcPr>
          <w:p w:rsidR="00FA7AC9" w:rsidRPr="00FA7AC9" w:rsidRDefault="00FA7AC9" w:rsidP="0092399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Доступность услуг для инвалидов</w:t>
            </w:r>
          </w:p>
        </w:tc>
      </w:tr>
      <w:tr w:rsidR="00FA7AC9" w:rsidRPr="00FA7AC9" w:rsidTr="00923991">
        <w:trPr>
          <w:cantSplit/>
          <w:trHeight w:val="247"/>
          <w:tblHeader/>
        </w:trPr>
        <w:tc>
          <w:tcPr>
            <w:tcW w:w="5000" w:type="pct"/>
            <w:gridSpan w:val="5"/>
            <w:shd w:val="clear" w:color="000000" w:fill="DCE6F1"/>
            <w:noWrap/>
          </w:tcPr>
          <w:p w:rsidR="00FA7AC9" w:rsidRPr="00FA7AC9" w:rsidRDefault="00FA7AC9" w:rsidP="00923991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Cs/>
                <w:color w:val="000000" w:themeColor="text1"/>
              </w:rPr>
              <w:t>Значение показателя оценки качества "Оборудование помещений организации социальной сферы и прилегающей к ней территории с учетом доступности для инвалидов".</w:t>
            </w:r>
          </w:p>
          <w:p w:rsidR="00FA7AC9" w:rsidRPr="00FA7AC9" w:rsidRDefault="00FA7AC9" w:rsidP="00923991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Cs/>
                <w:color w:val="000000" w:themeColor="text1"/>
              </w:rPr>
              <w:t>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другими".</w:t>
            </w:r>
          </w:p>
          <w:p w:rsidR="00FA7AC9" w:rsidRPr="00FA7AC9" w:rsidRDefault="00FA7AC9" w:rsidP="00923991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Cs/>
                <w:color w:val="000000" w:themeColor="text1"/>
              </w:rPr>
              <w:t>Значение показателя оценки качества "Доля получателей услуг, удовлетворенных доступностью услуг для инвалидов".</w:t>
            </w:r>
          </w:p>
          <w:p w:rsidR="00FA7AC9" w:rsidRPr="00FA7AC9" w:rsidRDefault="00FA7AC9" w:rsidP="00923991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Критерий оценки качества "Доступность услуг для инвалидов".</w:t>
            </w:r>
          </w:p>
        </w:tc>
      </w:tr>
      <w:tr w:rsidR="00FA7AC9" w:rsidRPr="00FA7AC9" w:rsidTr="00923991">
        <w:trPr>
          <w:cantSplit/>
          <w:trHeight w:val="357"/>
          <w:tblHeader/>
        </w:trPr>
        <w:tc>
          <w:tcPr>
            <w:tcW w:w="3355" w:type="pct"/>
            <w:shd w:val="clear" w:color="000000" w:fill="DCE6F1"/>
            <w:noWrap/>
            <w:vAlign w:val="center"/>
            <w:hideMark/>
          </w:tcPr>
          <w:p w:rsidR="00FA7AC9" w:rsidRPr="00FA7AC9" w:rsidRDefault="00FA7AC9" w:rsidP="0092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A7AC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Организация</w:t>
            </w:r>
          </w:p>
        </w:tc>
        <w:tc>
          <w:tcPr>
            <w:tcW w:w="373" w:type="pct"/>
            <w:shd w:val="clear" w:color="000000" w:fill="DCE6F1"/>
            <w:vAlign w:val="center"/>
          </w:tcPr>
          <w:p w:rsidR="00FA7AC9" w:rsidRPr="00FA7AC9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371" w:type="pct"/>
            <w:shd w:val="clear" w:color="000000" w:fill="DCE6F1"/>
            <w:vAlign w:val="center"/>
          </w:tcPr>
          <w:p w:rsidR="00FA7AC9" w:rsidRPr="00FA7AC9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432" w:type="pct"/>
            <w:shd w:val="clear" w:color="000000" w:fill="DCE6F1"/>
            <w:vAlign w:val="center"/>
          </w:tcPr>
          <w:p w:rsidR="00FA7AC9" w:rsidRPr="00FA7AC9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469" w:type="pct"/>
            <w:shd w:val="clear" w:color="000000" w:fill="DCE6F1"/>
            <w:vAlign w:val="center"/>
          </w:tcPr>
          <w:p w:rsidR="00FA7AC9" w:rsidRPr="00FA7AC9" w:rsidRDefault="00FA7AC9" w:rsidP="0092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</w:tr>
      <w:tr w:rsidR="00FA7AC9" w:rsidRPr="00FA7AC9" w:rsidTr="00923991">
        <w:trPr>
          <w:cantSplit/>
          <w:trHeight w:val="20"/>
        </w:trPr>
        <w:tc>
          <w:tcPr>
            <w:tcW w:w="3355" w:type="pct"/>
            <w:shd w:val="clear" w:color="auto" w:fill="auto"/>
            <w:vAlign w:val="bottom"/>
            <w:hideMark/>
          </w:tcPr>
          <w:p w:rsidR="00FA7AC9" w:rsidRPr="00FA7AC9" w:rsidRDefault="00FA7AC9" w:rsidP="00923991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FA7AC9">
              <w:rPr>
                <w:rFonts w:ascii="Times New Roman" w:hAnsi="Times New Roman" w:cs="Times New Roman"/>
                <w:color w:val="000000" w:themeColor="text1"/>
              </w:rPr>
              <w:t>Захаровский</w:t>
            </w:r>
            <w:proofErr w:type="spellEnd"/>
            <w:r w:rsidRPr="00FA7AC9">
              <w:rPr>
                <w:rFonts w:ascii="Times New Roman" w:hAnsi="Times New Roman" w:cs="Times New Roman"/>
                <w:color w:val="000000" w:themeColor="text1"/>
              </w:rPr>
              <w:t xml:space="preserve"> муниципальный район Рязанской области </w:t>
            </w:r>
          </w:p>
        </w:tc>
        <w:tc>
          <w:tcPr>
            <w:tcW w:w="373" w:type="pct"/>
            <w:vAlign w:val="center"/>
          </w:tcPr>
          <w:p w:rsidR="00FA7AC9" w:rsidRPr="00FA7AC9" w:rsidRDefault="00FA7AC9" w:rsidP="009239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371" w:type="pct"/>
            <w:vAlign w:val="center"/>
          </w:tcPr>
          <w:p w:rsidR="00FA7AC9" w:rsidRPr="00FA7AC9" w:rsidRDefault="00FA7AC9" w:rsidP="009239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  <w:tc>
          <w:tcPr>
            <w:tcW w:w="432" w:type="pct"/>
            <w:shd w:val="clear" w:color="auto" w:fill="FFFFFF" w:themeFill="background1"/>
            <w:vAlign w:val="center"/>
          </w:tcPr>
          <w:p w:rsidR="00FA7AC9" w:rsidRPr="00FA7AC9" w:rsidRDefault="00FA7AC9" w:rsidP="0092399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color w:val="000000" w:themeColor="text1"/>
              </w:rPr>
              <w:t>95,7</w:t>
            </w:r>
          </w:p>
        </w:tc>
        <w:tc>
          <w:tcPr>
            <w:tcW w:w="469" w:type="pct"/>
            <w:shd w:val="clear" w:color="auto" w:fill="FFFFFF" w:themeFill="background1"/>
            <w:vAlign w:val="center"/>
          </w:tcPr>
          <w:p w:rsidR="00FA7AC9" w:rsidRPr="00FA7AC9" w:rsidRDefault="00FA7AC9" w:rsidP="0092399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A7AC9">
              <w:rPr>
                <w:rFonts w:ascii="Times New Roman" w:hAnsi="Times New Roman" w:cs="Times New Roman"/>
                <w:b/>
                <w:color w:val="000000" w:themeColor="text1"/>
              </w:rPr>
              <w:t>64,7</w:t>
            </w:r>
          </w:p>
        </w:tc>
      </w:tr>
    </w:tbl>
    <w:p w:rsidR="00FA7AC9" w:rsidRDefault="00FA7AC9" w:rsidP="00FA7AC9">
      <w:pPr>
        <w:ind w:firstLine="709"/>
      </w:pPr>
    </w:p>
    <w:p w:rsidR="0013122F" w:rsidRPr="00FA7AC9" w:rsidRDefault="0013122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A7A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sectPr w:rsidR="0013122F" w:rsidRPr="00FA7AC9" w:rsidSect="00031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84C32"/>
    <w:multiLevelType w:val="hybridMultilevel"/>
    <w:tmpl w:val="B45487F8"/>
    <w:lvl w:ilvl="0" w:tplc="6A62A4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13B6E"/>
    <w:multiLevelType w:val="hybridMultilevel"/>
    <w:tmpl w:val="439C1404"/>
    <w:lvl w:ilvl="0" w:tplc="FCCE35CA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037A5"/>
    <w:multiLevelType w:val="hybridMultilevel"/>
    <w:tmpl w:val="68A02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A64C7"/>
    <w:multiLevelType w:val="hybridMultilevel"/>
    <w:tmpl w:val="18A0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0988"/>
    <w:multiLevelType w:val="hybridMultilevel"/>
    <w:tmpl w:val="68A02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32467"/>
    <w:multiLevelType w:val="hybridMultilevel"/>
    <w:tmpl w:val="69E8538C"/>
    <w:lvl w:ilvl="0" w:tplc="B6AEC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468B9"/>
    <w:multiLevelType w:val="hybridMultilevel"/>
    <w:tmpl w:val="A0461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C2690"/>
    <w:multiLevelType w:val="hybridMultilevel"/>
    <w:tmpl w:val="3566D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322C00"/>
    <w:multiLevelType w:val="hybridMultilevel"/>
    <w:tmpl w:val="89422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C568D"/>
    <w:multiLevelType w:val="hybridMultilevel"/>
    <w:tmpl w:val="6FC42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077CE1"/>
    <w:multiLevelType w:val="hybridMultilevel"/>
    <w:tmpl w:val="0FBE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99566F"/>
    <w:multiLevelType w:val="hybridMultilevel"/>
    <w:tmpl w:val="0FBE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1C1C5F"/>
    <w:multiLevelType w:val="hybridMultilevel"/>
    <w:tmpl w:val="1F102F0A"/>
    <w:lvl w:ilvl="0" w:tplc="7EA4B8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762309"/>
    <w:multiLevelType w:val="hybridMultilevel"/>
    <w:tmpl w:val="3F46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0733D"/>
    <w:multiLevelType w:val="hybridMultilevel"/>
    <w:tmpl w:val="71F4042A"/>
    <w:lvl w:ilvl="0" w:tplc="6A7A3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314B2"/>
    <w:multiLevelType w:val="hybridMultilevel"/>
    <w:tmpl w:val="3CF86C2A"/>
    <w:lvl w:ilvl="0" w:tplc="0102E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4165F7"/>
    <w:multiLevelType w:val="hybridMultilevel"/>
    <w:tmpl w:val="A2701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661F4"/>
    <w:multiLevelType w:val="hybridMultilevel"/>
    <w:tmpl w:val="248C5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73243"/>
    <w:multiLevelType w:val="hybridMultilevel"/>
    <w:tmpl w:val="C426752C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8"/>
  </w:num>
  <w:num w:numId="2">
    <w:abstractNumId w:val="14"/>
  </w:num>
  <w:num w:numId="3">
    <w:abstractNumId w:val="18"/>
  </w:num>
  <w:num w:numId="4">
    <w:abstractNumId w:val="17"/>
  </w:num>
  <w:num w:numId="5">
    <w:abstractNumId w:val="3"/>
  </w:num>
  <w:num w:numId="6">
    <w:abstractNumId w:val="2"/>
  </w:num>
  <w:num w:numId="7">
    <w:abstractNumId w:val="4"/>
  </w:num>
  <w:num w:numId="8">
    <w:abstractNumId w:val="11"/>
  </w:num>
  <w:num w:numId="9">
    <w:abstractNumId w:val="12"/>
  </w:num>
  <w:num w:numId="10">
    <w:abstractNumId w:val="19"/>
  </w:num>
  <w:num w:numId="11">
    <w:abstractNumId w:val="6"/>
  </w:num>
  <w:num w:numId="12">
    <w:abstractNumId w:val="10"/>
  </w:num>
  <w:num w:numId="13">
    <w:abstractNumId w:val="9"/>
  </w:num>
  <w:num w:numId="14">
    <w:abstractNumId w:val="13"/>
  </w:num>
  <w:num w:numId="15">
    <w:abstractNumId w:val="16"/>
  </w:num>
  <w:num w:numId="16">
    <w:abstractNumId w:val="1"/>
  </w:num>
  <w:num w:numId="17">
    <w:abstractNumId w:val="7"/>
  </w:num>
  <w:num w:numId="18">
    <w:abstractNumId w:val="5"/>
  </w:num>
  <w:num w:numId="19">
    <w:abstractNumId w:val="0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937"/>
    <w:rsid w:val="0003134A"/>
    <w:rsid w:val="00047411"/>
    <w:rsid w:val="000E4937"/>
    <w:rsid w:val="0013122F"/>
    <w:rsid w:val="001B5DC1"/>
    <w:rsid w:val="00240B4A"/>
    <w:rsid w:val="002C0376"/>
    <w:rsid w:val="002D3F54"/>
    <w:rsid w:val="002E69D5"/>
    <w:rsid w:val="002F764E"/>
    <w:rsid w:val="003461AB"/>
    <w:rsid w:val="003A3C20"/>
    <w:rsid w:val="003B16B8"/>
    <w:rsid w:val="004024A9"/>
    <w:rsid w:val="00476868"/>
    <w:rsid w:val="004F00E4"/>
    <w:rsid w:val="0058675A"/>
    <w:rsid w:val="00630293"/>
    <w:rsid w:val="0066535D"/>
    <w:rsid w:val="00680F85"/>
    <w:rsid w:val="007428B4"/>
    <w:rsid w:val="00781609"/>
    <w:rsid w:val="00835AE2"/>
    <w:rsid w:val="008A70C1"/>
    <w:rsid w:val="008B0451"/>
    <w:rsid w:val="008B0774"/>
    <w:rsid w:val="008C633D"/>
    <w:rsid w:val="0091591C"/>
    <w:rsid w:val="009813EB"/>
    <w:rsid w:val="009B0189"/>
    <w:rsid w:val="009D5A6D"/>
    <w:rsid w:val="009E2189"/>
    <w:rsid w:val="00AA4674"/>
    <w:rsid w:val="00C23C6A"/>
    <w:rsid w:val="00D67459"/>
    <w:rsid w:val="00DD4696"/>
    <w:rsid w:val="00DF7F46"/>
    <w:rsid w:val="00E22115"/>
    <w:rsid w:val="00E84C3A"/>
    <w:rsid w:val="00EB6F88"/>
    <w:rsid w:val="00EC1BED"/>
    <w:rsid w:val="00EE45F5"/>
    <w:rsid w:val="00F704F4"/>
    <w:rsid w:val="00FA7AC9"/>
    <w:rsid w:val="00FF304D"/>
    <w:rsid w:val="00FF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B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Пользователь Windows</cp:lastModifiedBy>
  <cp:revision>33</cp:revision>
  <dcterms:created xsi:type="dcterms:W3CDTF">2019-11-11T06:04:00Z</dcterms:created>
  <dcterms:modified xsi:type="dcterms:W3CDTF">2022-01-27T08:03:00Z</dcterms:modified>
</cp:coreProperties>
</file>